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807"/>
        <w:tblW w:w="11191" w:type="dxa"/>
        <w:tblLook w:val="04A0" w:firstRow="1" w:lastRow="0" w:firstColumn="1" w:lastColumn="0" w:noHBand="0" w:noVBand="1"/>
      </w:tblPr>
      <w:tblGrid>
        <w:gridCol w:w="2184"/>
        <w:gridCol w:w="9007"/>
      </w:tblGrid>
      <w:tr w:rsidR="00B00F63" w:rsidRPr="003313B8" w:rsidTr="00056631">
        <w:trPr>
          <w:trHeight w:val="345"/>
        </w:trPr>
        <w:tc>
          <w:tcPr>
            <w:tcW w:w="2184" w:type="dxa"/>
          </w:tcPr>
          <w:p w:rsidR="00B00F63" w:rsidRPr="003313B8" w:rsidRDefault="00056631" w:rsidP="00056631">
            <w:pPr>
              <w:jc w:val="center"/>
              <w:rPr>
                <w:rFonts w:ascii="Arial" w:hAnsi="Arial" w:cs="Arial"/>
                <w:b/>
              </w:rPr>
            </w:pPr>
            <w:r w:rsidRPr="003313B8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-91629</wp:posOffset>
                      </wp:positionH>
                      <wp:positionV relativeFrom="paragraph">
                        <wp:posOffset>-1204581</wp:posOffset>
                      </wp:positionV>
                      <wp:extent cx="7120255" cy="700391"/>
                      <wp:effectExtent l="0" t="0" r="0" b="508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20255" cy="7003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631" w:rsidRDefault="00056631" w:rsidP="0005663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3638145" cy="655515"/>
                                        <wp:effectExtent l="0" t="0" r="635" b="0"/>
                                        <wp:docPr id="6" name="Imagem 6" descr="C:\Users\FABIO RODRIGO\Downloads\Cabeçalho Fund. II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FABIO RODRIGO\Downloads\Cabeçalho Fund. II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38145" cy="655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left:0;text-align:left;margin-left:-7.2pt;margin-top:-94.85pt;width:560.65pt;height:5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" filled="f" stroked="f" strokeweight=".5pt">
                      <v:textbox>
                        <w:txbxContent>
                          <w:p w:rsidR="00056631" w:rsidRDefault="00056631" w:rsidP="0005663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638145" cy="655515"/>
                                  <wp:effectExtent l="0" t="0" r="635" b="0"/>
                                  <wp:docPr id="6" name="Imagem 6" descr="C:\Users\FABIO RODRIGO\Downloads\Cabeçalho Fund. I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ABIO RODRIGO\Downloads\Cabeçalho Fund. I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8145" cy="655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13B8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editId="36B11C9B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-416263</wp:posOffset>
                      </wp:positionV>
                      <wp:extent cx="7120539" cy="282102"/>
                      <wp:effectExtent l="0" t="0" r="23495" b="2286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0539" cy="282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631" w:rsidRDefault="00056631" w:rsidP="00056631">
                                  <w:pPr>
                                    <w:jc w:val="center"/>
                                  </w:pPr>
                                  <w:r w:rsidRPr="009C1BE7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Conteúdos Programáticos para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as Avaliações do 1</w:t>
                                  </w:r>
                                  <w:r w:rsidR="000A0B1C">
                                    <w:rPr>
                                      <w:rFonts w:ascii="Arial" w:hAnsi="Arial" w:cs="Arial"/>
                                      <w:b/>
                                    </w:rPr>
                                    <w:t>° bimestre - 9</w:t>
                                  </w:r>
                                  <w:r w:rsidRPr="009C1BE7">
                                    <w:rPr>
                                      <w:rFonts w:ascii="Arial" w:hAnsi="Arial" w:cs="Arial"/>
                                      <w:b/>
                                    </w:rPr>
                                    <w:t>º 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7" type="#_x0000_t202" style="position:absolute;left:0;text-align:left;margin-left:-7.25pt;margin-top:-32.8pt;width:560.65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">
                      <v:textbox>
                        <w:txbxContent>
                          <w:p w:rsidR="00056631" w:rsidRDefault="00056631" w:rsidP="00056631">
                            <w:pPr>
                              <w:jc w:val="center"/>
                            </w:pPr>
                            <w:r w:rsidRPr="009C1BE7">
                              <w:rPr>
                                <w:rFonts w:ascii="Arial" w:hAnsi="Arial" w:cs="Arial"/>
                                <w:b/>
                              </w:rPr>
                              <w:t xml:space="preserve">Conteúdos Programáticos para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as Avaliações do 1</w:t>
                            </w:r>
                            <w:r w:rsidR="000A0B1C">
                              <w:rPr>
                                <w:rFonts w:ascii="Arial" w:hAnsi="Arial" w:cs="Arial"/>
                                <w:b/>
                              </w:rPr>
                              <w:t>° bimestre - 9</w:t>
                            </w:r>
                            <w:r w:rsidRPr="009C1BE7">
                              <w:rPr>
                                <w:rFonts w:ascii="Arial" w:hAnsi="Arial" w:cs="Arial"/>
                                <w:b/>
                              </w:rPr>
                              <w:t>º 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0F63" w:rsidRPr="003313B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007" w:type="dxa"/>
          </w:tcPr>
          <w:p w:rsidR="00B00F63" w:rsidRPr="003313B8" w:rsidRDefault="00B00F63" w:rsidP="00056631">
            <w:pPr>
              <w:jc w:val="center"/>
              <w:rPr>
                <w:rFonts w:ascii="Arial" w:hAnsi="Arial" w:cs="Arial"/>
                <w:b/>
              </w:rPr>
            </w:pPr>
            <w:r w:rsidRPr="003313B8">
              <w:rPr>
                <w:rFonts w:ascii="Arial" w:hAnsi="Arial" w:cs="Arial"/>
                <w:b/>
              </w:rPr>
              <w:t>CONTEÚDOS</w:t>
            </w:r>
          </w:p>
        </w:tc>
      </w:tr>
      <w:tr w:rsidR="00B00F63" w:rsidRPr="003313B8" w:rsidTr="00056631">
        <w:trPr>
          <w:trHeight w:val="347"/>
        </w:trPr>
        <w:tc>
          <w:tcPr>
            <w:tcW w:w="2184" w:type="dxa"/>
          </w:tcPr>
          <w:p w:rsidR="0060351D" w:rsidRPr="003313B8" w:rsidRDefault="0060351D" w:rsidP="00056631">
            <w:pPr>
              <w:jc w:val="center"/>
              <w:rPr>
                <w:rFonts w:ascii="Arial" w:hAnsi="Arial" w:cs="Arial"/>
              </w:rPr>
            </w:pPr>
          </w:p>
          <w:p w:rsidR="00B00F63" w:rsidRPr="003313B8" w:rsidRDefault="00B00F63" w:rsidP="00056631">
            <w:pPr>
              <w:jc w:val="center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HISTÓRIA</w:t>
            </w:r>
          </w:p>
        </w:tc>
        <w:tc>
          <w:tcPr>
            <w:tcW w:w="9007" w:type="dxa"/>
          </w:tcPr>
          <w:p w:rsidR="003313B8" w:rsidRPr="003313B8" w:rsidRDefault="003313B8" w:rsidP="003313B8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 xml:space="preserve">Cap 1: bota abaixo e revoltas republicanas </w:t>
            </w:r>
          </w:p>
          <w:p w:rsidR="003313B8" w:rsidRPr="003313B8" w:rsidRDefault="003313B8" w:rsidP="003313B8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P 291-304</w:t>
            </w:r>
          </w:p>
          <w:p w:rsidR="003313B8" w:rsidRPr="003313B8" w:rsidRDefault="003313B8" w:rsidP="003313B8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</w:p>
          <w:p w:rsidR="003313B8" w:rsidRPr="003313B8" w:rsidRDefault="003313B8" w:rsidP="003313B8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 xml:space="preserve">Cap 2: era Vargas </w:t>
            </w:r>
          </w:p>
          <w:p w:rsidR="0060351D" w:rsidRDefault="003313B8" w:rsidP="003313B8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P. 308-322</w:t>
            </w:r>
          </w:p>
          <w:p w:rsidR="003313B8" w:rsidRPr="003313B8" w:rsidRDefault="003313B8" w:rsidP="003313B8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00F63" w:rsidRPr="003313B8" w:rsidTr="00056631">
        <w:trPr>
          <w:trHeight w:val="399"/>
        </w:trPr>
        <w:tc>
          <w:tcPr>
            <w:tcW w:w="2184" w:type="dxa"/>
          </w:tcPr>
          <w:p w:rsidR="009008FA" w:rsidRPr="003313B8" w:rsidRDefault="009008FA" w:rsidP="00056631">
            <w:pPr>
              <w:jc w:val="center"/>
              <w:rPr>
                <w:rFonts w:ascii="Arial" w:hAnsi="Arial" w:cs="Arial"/>
              </w:rPr>
            </w:pPr>
          </w:p>
          <w:p w:rsidR="00B00F63" w:rsidRPr="003313B8" w:rsidRDefault="00B00F63" w:rsidP="00056631">
            <w:pPr>
              <w:jc w:val="center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PORTUGUÊS</w:t>
            </w:r>
          </w:p>
        </w:tc>
        <w:tc>
          <w:tcPr>
            <w:tcW w:w="9007" w:type="dxa"/>
          </w:tcPr>
          <w:p w:rsidR="003313B8" w:rsidRPr="003313B8" w:rsidRDefault="003313B8" w:rsidP="003313B8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Capítulo 1</w:t>
            </w:r>
          </w:p>
          <w:p w:rsidR="003313B8" w:rsidRPr="003313B8" w:rsidRDefault="003313B8" w:rsidP="003313B8">
            <w:p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°</w:t>
            </w:r>
            <w:r w:rsidRPr="003313B8">
              <w:rPr>
                <w:rFonts w:ascii="Arial" w:hAnsi="Arial" w:cs="Arial"/>
              </w:rPr>
              <w:t xml:space="preserve"> </w:t>
            </w:r>
            <w:r w:rsidRPr="003313B8">
              <w:rPr>
                <w:rFonts w:ascii="Arial" w:hAnsi="Arial" w:cs="Arial"/>
              </w:rPr>
              <w:t>Período composto por coordenação. Pág.23;</w:t>
            </w:r>
          </w:p>
          <w:p w:rsidR="003313B8" w:rsidRPr="003313B8" w:rsidRDefault="003313B8" w:rsidP="003313B8">
            <w:p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° Período composto por subordinação. Pág. 59;</w:t>
            </w:r>
          </w:p>
          <w:p w:rsidR="001F7287" w:rsidRDefault="003313B8" w:rsidP="003313B8">
            <w:p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° Orações subordinadas substantivas. Pág.83.</w:t>
            </w:r>
          </w:p>
          <w:p w:rsidR="003313B8" w:rsidRPr="003313B8" w:rsidRDefault="003313B8" w:rsidP="003313B8">
            <w:pPr>
              <w:jc w:val="both"/>
              <w:rPr>
                <w:rFonts w:ascii="Arial" w:hAnsi="Arial" w:cs="Arial"/>
              </w:rPr>
            </w:pPr>
          </w:p>
        </w:tc>
      </w:tr>
      <w:tr w:rsidR="008F1251" w:rsidRPr="003313B8" w:rsidTr="00056631">
        <w:trPr>
          <w:trHeight w:val="74"/>
        </w:trPr>
        <w:tc>
          <w:tcPr>
            <w:tcW w:w="2184" w:type="dxa"/>
          </w:tcPr>
          <w:p w:rsidR="008F1251" w:rsidRPr="003313B8" w:rsidRDefault="008F1251" w:rsidP="00056631">
            <w:pPr>
              <w:jc w:val="center"/>
              <w:rPr>
                <w:rFonts w:ascii="Arial" w:hAnsi="Arial" w:cs="Arial"/>
              </w:rPr>
            </w:pPr>
          </w:p>
          <w:p w:rsidR="008F1251" w:rsidRPr="003313B8" w:rsidRDefault="008F1251" w:rsidP="00056631">
            <w:pPr>
              <w:jc w:val="center"/>
              <w:rPr>
                <w:rFonts w:ascii="Arial" w:hAnsi="Arial" w:cs="Arial"/>
              </w:rPr>
            </w:pPr>
          </w:p>
          <w:p w:rsidR="008F1251" w:rsidRPr="003313B8" w:rsidRDefault="008F1251" w:rsidP="00056631">
            <w:pPr>
              <w:jc w:val="center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MATEMÁTICA</w:t>
            </w:r>
          </w:p>
        </w:tc>
        <w:tc>
          <w:tcPr>
            <w:tcW w:w="9007" w:type="dxa"/>
          </w:tcPr>
          <w:p w:rsidR="003313B8" w:rsidRPr="003313B8" w:rsidRDefault="003313B8" w:rsidP="003313B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 xml:space="preserve">Capítulo 1: Padrões Simétricos, vistas e representações em </w:t>
            </w:r>
            <w:r w:rsidRPr="003313B8">
              <w:rPr>
                <w:rFonts w:ascii="Arial" w:hAnsi="Arial" w:cs="Arial"/>
              </w:rPr>
              <w:t>perspectiva</w:t>
            </w:r>
            <w:r w:rsidRPr="003313B8">
              <w:rPr>
                <w:rFonts w:ascii="Arial" w:hAnsi="Arial" w:cs="Arial"/>
              </w:rPr>
              <w:t xml:space="preserve"> (pág 100 - 124)</w:t>
            </w:r>
          </w:p>
          <w:p w:rsidR="003313B8" w:rsidRPr="003313B8" w:rsidRDefault="003313B8" w:rsidP="003313B8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:rsidR="003313B8" w:rsidRPr="003313B8" w:rsidRDefault="003313B8" w:rsidP="003313B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Capítulo 2: Conjuntos Numéricos (128 - 156)</w:t>
            </w:r>
          </w:p>
          <w:p w:rsidR="003313B8" w:rsidRPr="003313B8" w:rsidRDefault="003313B8" w:rsidP="003313B8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:rsidR="00954009" w:rsidRPr="003313B8" w:rsidRDefault="003313B8" w:rsidP="003313B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Capítulo 3: Radiciação (pág 158 - 182)</w:t>
            </w:r>
          </w:p>
        </w:tc>
      </w:tr>
      <w:tr w:rsidR="00F223F6" w:rsidRPr="003313B8" w:rsidTr="00056631">
        <w:trPr>
          <w:trHeight w:val="345"/>
        </w:trPr>
        <w:tc>
          <w:tcPr>
            <w:tcW w:w="2184" w:type="dxa"/>
          </w:tcPr>
          <w:p w:rsidR="00F223F6" w:rsidRPr="003313B8" w:rsidRDefault="00F223F6" w:rsidP="00056631">
            <w:pPr>
              <w:jc w:val="center"/>
              <w:rPr>
                <w:rFonts w:ascii="Arial" w:hAnsi="Arial" w:cs="Arial"/>
              </w:rPr>
            </w:pPr>
          </w:p>
          <w:p w:rsidR="00F223F6" w:rsidRPr="003313B8" w:rsidRDefault="00F223F6" w:rsidP="00056631">
            <w:pPr>
              <w:jc w:val="center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ARTES</w:t>
            </w:r>
          </w:p>
        </w:tc>
        <w:tc>
          <w:tcPr>
            <w:tcW w:w="9007" w:type="dxa"/>
          </w:tcPr>
          <w:p w:rsidR="00626E5A" w:rsidRPr="003313B8" w:rsidRDefault="00626E5A" w:rsidP="00056631">
            <w:pPr>
              <w:pStyle w:val="PargrafodaLista"/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223F6" w:rsidRPr="003313B8" w:rsidTr="00056631">
        <w:trPr>
          <w:trHeight w:val="329"/>
        </w:trPr>
        <w:tc>
          <w:tcPr>
            <w:tcW w:w="2184" w:type="dxa"/>
          </w:tcPr>
          <w:p w:rsidR="00F223F6" w:rsidRPr="003313B8" w:rsidRDefault="00F223F6" w:rsidP="00056631">
            <w:pPr>
              <w:jc w:val="center"/>
              <w:rPr>
                <w:rFonts w:ascii="Arial" w:hAnsi="Arial" w:cs="Arial"/>
              </w:rPr>
            </w:pPr>
          </w:p>
          <w:p w:rsidR="00056631" w:rsidRPr="003313B8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Pr="003313B8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F223F6" w:rsidRPr="003313B8" w:rsidRDefault="00F223F6" w:rsidP="00056631">
            <w:pPr>
              <w:jc w:val="center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INGLÊS</w:t>
            </w:r>
          </w:p>
        </w:tc>
        <w:tc>
          <w:tcPr>
            <w:tcW w:w="9007" w:type="dxa"/>
          </w:tcPr>
          <w:p w:rsidR="003313B8" w:rsidRPr="003313B8" w:rsidRDefault="003313B8" w:rsidP="003313B8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3313B8">
              <w:rPr>
                <w:rFonts w:ascii="Arial" w:hAnsi="Arial" w:cs="Arial"/>
                <w:noProof/>
                <w:lang w:eastAsia="pt-BR"/>
              </w:rPr>
              <w:t>Interpretação textual: texto base (34)</w:t>
            </w:r>
          </w:p>
          <w:p w:rsidR="003313B8" w:rsidRPr="003313B8" w:rsidRDefault="003313B8" w:rsidP="003313B8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3313B8">
              <w:rPr>
                <w:rFonts w:ascii="Arial" w:hAnsi="Arial" w:cs="Arial"/>
                <w:noProof/>
                <w:lang w:eastAsia="pt-BR"/>
              </w:rPr>
              <w:t>Gramática: futuro simples com be Going to (12,13)</w:t>
            </w:r>
          </w:p>
          <w:p w:rsidR="003313B8" w:rsidRPr="003313B8" w:rsidRDefault="003313B8" w:rsidP="003313B8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3313B8">
              <w:rPr>
                <w:rFonts w:ascii="Arial" w:hAnsi="Arial" w:cs="Arial"/>
                <w:noProof/>
                <w:lang w:eastAsia="pt-BR"/>
              </w:rPr>
              <w:t>Pronomes reflexivos (15,16)</w:t>
            </w:r>
          </w:p>
          <w:p w:rsidR="003313B8" w:rsidRPr="003313B8" w:rsidRDefault="003313B8" w:rsidP="003313B8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3313B8">
              <w:rPr>
                <w:rFonts w:ascii="Arial" w:hAnsi="Arial" w:cs="Arial"/>
                <w:noProof/>
                <w:lang w:eastAsia="pt-BR"/>
              </w:rPr>
              <w:t>Capítulo 2</w:t>
            </w:r>
          </w:p>
          <w:p w:rsidR="003313B8" w:rsidRPr="003313B8" w:rsidRDefault="003313B8" w:rsidP="003313B8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3313B8">
              <w:rPr>
                <w:rFonts w:ascii="Arial" w:hAnsi="Arial" w:cs="Arial"/>
                <w:noProof/>
                <w:lang w:eastAsia="pt-BR"/>
              </w:rPr>
              <w:t>Verbos modais: should, must, have to ( 29,30,31)</w:t>
            </w:r>
          </w:p>
          <w:p w:rsidR="00F223F6" w:rsidRDefault="003313B8" w:rsidP="003313B8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3313B8">
              <w:rPr>
                <w:rFonts w:ascii="Arial" w:hAnsi="Arial" w:cs="Arial"/>
                <w:noProof/>
                <w:lang w:eastAsia="pt-BR"/>
              </w:rPr>
              <w:t>Atividades de revisão (39,40,41)</w:t>
            </w:r>
          </w:p>
          <w:p w:rsidR="003313B8" w:rsidRPr="003313B8" w:rsidRDefault="003313B8" w:rsidP="003313B8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F223F6" w:rsidRPr="003313B8" w:rsidTr="00056631">
        <w:trPr>
          <w:trHeight w:val="617"/>
        </w:trPr>
        <w:tc>
          <w:tcPr>
            <w:tcW w:w="2184" w:type="dxa"/>
          </w:tcPr>
          <w:p w:rsidR="00F223F6" w:rsidRPr="003313B8" w:rsidRDefault="00F223F6" w:rsidP="00056631">
            <w:pPr>
              <w:jc w:val="center"/>
              <w:rPr>
                <w:rFonts w:ascii="Arial" w:hAnsi="Arial" w:cs="Arial"/>
              </w:rPr>
            </w:pPr>
          </w:p>
          <w:p w:rsidR="00F223F6" w:rsidRPr="003313B8" w:rsidRDefault="00F223F6" w:rsidP="00056631">
            <w:pPr>
              <w:jc w:val="center"/>
              <w:rPr>
                <w:rFonts w:ascii="Arial" w:hAnsi="Arial" w:cs="Arial"/>
              </w:rPr>
            </w:pPr>
          </w:p>
          <w:p w:rsidR="00F223F6" w:rsidRPr="003313B8" w:rsidRDefault="00F223F6" w:rsidP="00056631">
            <w:pPr>
              <w:jc w:val="center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CIÊNCIAS</w:t>
            </w:r>
          </w:p>
        </w:tc>
        <w:tc>
          <w:tcPr>
            <w:tcW w:w="9007" w:type="dxa"/>
          </w:tcPr>
          <w:p w:rsidR="000A0B1C" w:rsidRPr="003313B8" w:rsidRDefault="000A0B1C" w:rsidP="003313B8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Capítulo 2</w:t>
            </w:r>
          </w:p>
          <w:p w:rsidR="000A0B1C" w:rsidRPr="003313B8" w:rsidRDefault="000A0B1C" w:rsidP="000A0B1C">
            <w:p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Átomos e modelos atômicos</w:t>
            </w:r>
          </w:p>
          <w:p w:rsidR="000A0B1C" w:rsidRPr="003313B8" w:rsidRDefault="000A0B1C" w:rsidP="000A0B1C">
            <w:p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Pág 229 a 233</w:t>
            </w:r>
          </w:p>
          <w:p w:rsidR="000A0B1C" w:rsidRPr="003313B8" w:rsidRDefault="000A0B1C" w:rsidP="000A0B1C">
            <w:pPr>
              <w:jc w:val="both"/>
              <w:rPr>
                <w:rFonts w:ascii="Arial" w:hAnsi="Arial" w:cs="Arial"/>
              </w:rPr>
            </w:pPr>
          </w:p>
          <w:p w:rsidR="000A0B1C" w:rsidRPr="003313B8" w:rsidRDefault="000A0B1C" w:rsidP="000A0B1C">
            <w:p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Níveis de energia</w:t>
            </w:r>
          </w:p>
          <w:p w:rsidR="000A0B1C" w:rsidRPr="003313B8" w:rsidRDefault="000A0B1C" w:rsidP="000A0B1C">
            <w:p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 xml:space="preserve">Pág 234 a 236 </w:t>
            </w:r>
          </w:p>
          <w:p w:rsidR="000A0B1C" w:rsidRPr="003313B8" w:rsidRDefault="000A0B1C" w:rsidP="000A0B1C">
            <w:pPr>
              <w:jc w:val="both"/>
              <w:rPr>
                <w:rFonts w:ascii="Arial" w:hAnsi="Arial" w:cs="Arial"/>
              </w:rPr>
            </w:pPr>
          </w:p>
          <w:p w:rsidR="000A0B1C" w:rsidRPr="003313B8" w:rsidRDefault="000A0B1C" w:rsidP="000A0B1C">
            <w:pPr>
              <w:jc w:val="both"/>
              <w:rPr>
                <w:rFonts w:ascii="Arial" w:hAnsi="Arial" w:cs="Arial"/>
              </w:rPr>
            </w:pPr>
          </w:p>
          <w:p w:rsidR="000A0B1C" w:rsidRPr="003313B8" w:rsidRDefault="000A0B1C" w:rsidP="000A0B1C">
            <w:p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Propriedades dos átomos</w:t>
            </w:r>
          </w:p>
          <w:p w:rsidR="000A0B1C" w:rsidRPr="003313B8" w:rsidRDefault="000A0B1C" w:rsidP="000A0B1C">
            <w:p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 xml:space="preserve">Pág 237 a 239 </w:t>
            </w:r>
          </w:p>
          <w:p w:rsidR="000A0B1C" w:rsidRPr="003313B8" w:rsidRDefault="000A0B1C" w:rsidP="000A0B1C">
            <w:pPr>
              <w:jc w:val="both"/>
              <w:rPr>
                <w:rFonts w:ascii="Arial" w:hAnsi="Arial" w:cs="Arial"/>
              </w:rPr>
            </w:pPr>
          </w:p>
          <w:p w:rsidR="000A0B1C" w:rsidRPr="003313B8" w:rsidRDefault="000A0B1C" w:rsidP="000A0B1C">
            <w:p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 xml:space="preserve">Ciência e ética </w:t>
            </w:r>
          </w:p>
          <w:p w:rsidR="000A0B1C" w:rsidRPr="003313B8" w:rsidRDefault="000A0B1C" w:rsidP="000A0B1C">
            <w:p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 xml:space="preserve">240 a 241 </w:t>
            </w:r>
          </w:p>
          <w:p w:rsidR="000A0B1C" w:rsidRPr="003313B8" w:rsidRDefault="000A0B1C" w:rsidP="000A0B1C">
            <w:pPr>
              <w:jc w:val="both"/>
              <w:rPr>
                <w:rFonts w:ascii="Arial" w:hAnsi="Arial" w:cs="Arial"/>
              </w:rPr>
            </w:pPr>
          </w:p>
          <w:p w:rsidR="000A0B1C" w:rsidRPr="003313B8" w:rsidRDefault="000A0B1C" w:rsidP="000A0B1C">
            <w:p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 xml:space="preserve">Exercícios </w:t>
            </w:r>
          </w:p>
          <w:p w:rsidR="00F223F6" w:rsidRDefault="000A0B1C" w:rsidP="000A0B1C">
            <w:p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Pág 242 a 245</w:t>
            </w:r>
          </w:p>
          <w:p w:rsidR="003313B8" w:rsidRPr="003313B8" w:rsidRDefault="003313B8" w:rsidP="000A0B1C">
            <w:pPr>
              <w:jc w:val="both"/>
              <w:rPr>
                <w:rFonts w:ascii="Arial" w:hAnsi="Arial" w:cs="Arial"/>
              </w:rPr>
            </w:pPr>
          </w:p>
        </w:tc>
      </w:tr>
      <w:tr w:rsidR="00DF18A3" w:rsidRPr="003313B8" w:rsidTr="00056631">
        <w:trPr>
          <w:trHeight w:val="683"/>
        </w:trPr>
        <w:tc>
          <w:tcPr>
            <w:tcW w:w="2184" w:type="dxa"/>
          </w:tcPr>
          <w:p w:rsidR="00DF18A3" w:rsidRPr="003313B8" w:rsidRDefault="00DF18A3" w:rsidP="00056631">
            <w:pPr>
              <w:jc w:val="center"/>
              <w:rPr>
                <w:rFonts w:ascii="Arial" w:hAnsi="Arial" w:cs="Arial"/>
              </w:rPr>
            </w:pPr>
          </w:p>
          <w:p w:rsidR="00DF18A3" w:rsidRPr="003313B8" w:rsidRDefault="00DF18A3" w:rsidP="00056631">
            <w:pPr>
              <w:jc w:val="center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GEOGRAFIA</w:t>
            </w:r>
          </w:p>
        </w:tc>
        <w:tc>
          <w:tcPr>
            <w:tcW w:w="9007" w:type="dxa"/>
          </w:tcPr>
          <w:p w:rsidR="00DF18A3" w:rsidRPr="003313B8" w:rsidRDefault="000A0B1C" w:rsidP="000A0B1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Capítulo 2: Sociedade e globalização (pág 382-402)</w:t>
            </w:r>
          </w:p>
        </w:tc>
      </w:tr>
      <w:tr w:rsidR="00DF18A3" w:rsidRPr="003313B8" w:rsidTr="00056631">
        <w:trPr>
          <w:trHeight w:val="345"/>
        </w:trPr>
        <w:tc>
          <w:tcPr>
            <w:tcW w:w="2184" w:type="dxa"/>
          </w:tcPr>
          <w:p w:rsidR="009C1BE7" w:rsidRPr="003313B8" w:rsidRDefault="009C1BE7" w:rsidP="00056631">
            <w:pPr>
              <w:rPr>
                <w:rFonts w:ascii="Arial" w:hAnsi="Arial" w:cs="Arial"/>
              </w:rPr>
            </w:pPr>
          </w:p>
          <w:p w:rsidR="00DF18A3" w:rsidRPr="003313B8" w:rsidRDefault="009C1BE7" w:rsidP="00056631">
            <w:pPr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EST.</w:t>
            </w:r>
            <w:r w:rsidR="00DF18A3" w:rsidRPr="003313B8">
              <w:rPr>
                <w:rFonts w:ascii="Arial" w:hAnsi="Arial" w:cs="Arial"/>
              </w:rPr>
              <w:t>AMAZÔNICOS</w:t>
            </w:r>
          </w:p>
        </w:tc>
        <w:tc>
          <w:tcPr>
            <w:tcW w:w="9007" w:type="dxa"/>
          </w:tcPr>
          <w:p w:rsidR="000A0B1C" w:rsidRDefault="000A0B1C" w:rsidP="000A0B1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Capitulo 1: Movimento republicano na Amazônia.</w:t>
            </w:r>
          </w:p>
          <w:p w:rsidR="003313B8" w:rsidRPr="003313B8" w:rsidRDefault="003313B8" w:rsidP="003313B8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:rsidR="00DF18A3" w:rsidRPr="003313B8" w:rsidRDefault="000A0B1C" w:rsidP="000A0B1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Capitulo 2: As primeiras décadas da República no Brasil e na Amazônia.</w:t>
            </w:r>
          </w:p>
        </w:tc>
      </w:tr>
      <w:tr w:rsidR="005C0B62" w:rsidRPr="003313B8" w:rsidTr="00056631">
        <w:trPr>
          <w:trHeight w:val="345"/>
        </w:trPr>
        <w:tc>
          <w:tcPr>
            <w:tcW w:w="2184" w:type="dxa"/>
          </w:tcPr>
          <w:p w:rsidR="005C0B62" w:rsidRPr="003313B8" w:rsidRDefault="005C0B62" w:rsidP="00056631">
            <w:pPr>
              <w:jc w:val="center"/>
              <w:rPr>
                <w:rFonts w:ascii="Arial" w:hAnsi="Arial" w:cs="Arial"/>
              </w:rPr>
            </w:pPr>
          </w:p>
          <w:p w:rsidR="00056631" w:rsidRPr="003313B8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Pr="003313B8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5C0B62" w:rsidRPr="003313B8" w:rsidRDefault="005C0B62" w:rsidP="00056631">
            <w:pPr>
              <w:jc w:val="center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ED. FÍSICA</w:t>
            </w:r>
          </w:p>
          <w:p w:rsidR="005C0B62" w:rsidRPr="003313B8" w:rsidRDefault="005C0B62" w:rsidP="00056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7" w:type="dxa"/>
          </w:tcPr>
          <w:p w:rsidR="003313B8" w:rsidRDefault="003313B8" w:rsidP="003313B8">
            <w:pPr>
              <w:pStyle w:val="PargrafodaLista"/>
              <w:spacing w:line="360" w:lineRule="auto"/>
              <w:jc w:val="both"/>
              <w:rPr>
                <w:rFonts w:ascii="Arial" w:hAnsi="Arial" w:cs="Arial"/>
              </w:rPr>
            </w:pPr>
          </w:p>
          <w:p w:rsidR="003313B8" w:rsidRPr="003313B8" w:rsidRDefault="003313B8" w:rsidP="003313B8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Aula 2 – Basquete: Fundamentos, Quadra de Jogo, Posições, Tabela e Tempo de Jogo.</w:t>
            </w:r>
          </w:p>
          <w:p w:rsidR="003313B8" w:rsidRPr="003313B8" w:rsidRDefault="003313B8" w:rsidP="003313B8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Aula 3 – O Basquete e as Estruturas do Corpo</w:t>
            </w:r>
          </w:p>
          <w:p w:rsidR="003313B8" w:rsidRPr="003313B8" w:rsidRDefault="003313B8" w:rsidP="003313B8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Aula 4 – O Basquete e as Habilidades Motoras e Capacidades Físicas</w:t>
            </w:r>
          </w:p>
          <w:p w:rsidR="003313B8" w:rsidRPr="003313B8" w:rsidRDefault="003313B8" w:rsidP="003313B8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Aula 6 – O Handebol: Fundamentos, Quadra de Jogo e Tática</w:t>
            </w:r>
          </w:p>
          <w:p w:rsidR="003313B8" w:rsidRPr="003313B8" w:rsidRDefault="003313B8" w:rsidP="003313B8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Aula 7 – O Handebol e as Estruturas Corporais e Habilidades Motoras</w:t>
            </w:r>
          </w:p>
          <w:p w:rsidR="003313B8" w:rsidRPr="003313B8" w:rsidRDefault="003313B8" w:rsidP="003313B8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Aula 8 – O Handebol e as Capacidades Físicas</w:t>
            </w:r>
          </w:p>
          <w:p w:rsidR="005C0B62" w:rsidRPr="003313B8" w:rsidRDefault="005C0B62" w:rsidP="00056631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5C0B62" w:rsidRPr="003313B8" w:rsidTr="00056631">
        <w:trPr>
          <w:trHeight w:val="345"/>
        </w:trPr>
        <w:tc>
          <w:tcPr>
            <w:tcW w:w="2184" w:type="dxa"/>
          </w:tcPr>
          <w:p w:rsidR="00056631" w:rsidRPr="003313B8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Pr="003313B8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Pr="003313B8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Pr="003313B8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Pr="003313B8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5C0B62" w:rsidRPr="003313B8" w:rsidRDefault="005C0B62" w:rsidP="00056631">
            <w:pPr>
              <w:jc w:val="center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ENS. RELIGIOSO</w:t>
            </w:r>
          </w:p>
        </w:tc>
        <w:tc>
          <w:tcPr>
            <w:tcW w:w="9007" w:type="dxa"/>
          </w:tcPr>
          <w:p w:rsidR="003313B8" w:rsidRPr="003313B8" w:rsidRDefault="003313B8" w:rsidP="003313B8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Unidade 1</w:t>
            </w:r>
          </w:p>
          <w:p w:rsidR="003313B8" w:rsidRPr="003313B8" w:rsidRDefault="003313B8" w:rsidP="003313B8">
            <w:pPr>
              <w:jc w:val="both"/>
              <w:rPr>
                <w:rFonts w:ascii="Arial" w:hAnsi="Arial" w:cs="Arial"/>
              </w:rPr>
            </w:pPr>
          </w:p>
          <w:p w:rsidR="003313B8" w:rsidRPr="003313B8" w:rsidRDefault="003313B8" w:rsidP="003313B8">
            <w:p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Em sintonia com sua época. Pág 8 e 9.</w:t>
            </w:r>
          </w:p>
          <w:p w:rsidR="003313B8" w:rsidRPr="003313B8" w:rsidRDefault="003313B8" w:rsidP="003313B8">
            <w:pPr>
              <w:jc w:val="both"/>
              <w:rPr>
                <w:rFonts w:ascii="Arial" w:hAnsi="Arial" w:cs="Arial"/>
              </w:rPr>
            </w:pPr>
          </w:p>
          <w:p w:rsidR="003313B8" w:rsidRPr="003313B8" w:rsidRDefault="003313B8" w:rsidP="003313B8">
            <w:p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Jeitos de ser mensageiro; O jornalismo: mensageiro de notícias. Pág 18 a 21</w:t>
            </w:r>
          </w:p>
          <w:p w:rsidR="003313B8" w:rsidRPr="003313B8" w:rsidRDefault="003313B8" w:rsidP="003313B8">
            <w:pPr>
              <w:jc w:val="both"/>
              <w:rPr>
                <w:rFonts w:ascii="Arial" w:hAnsi="Arial" w:cs="Arial"/>
              </w:rPr>
            </w:pPr>
          </w:p>
          <w:p w:rsidR="003313B8" w:rsidRPr="003313B8" w:rsidRDefault="003313B8" w:rsidP="003313B8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Unidade 2</w:t>
            </w:r>
          </w:p>
          <w:p w:rsidR="003313B8" w:rsidRPr="003313B8" w:rsidRDefault="003313B8" w:rsidP="003313B8">
            <w:pPr>
              <w:jc w:val="both"/>
              <w:rPr>
                <w:rFonts w:ascii="Arial" w:hAnsi="Arial" w:cs="Arial"/>
              </w:rPr>
            </w:pPr>
          </w:p>
          <w:p w:rsidR="003313B8" w:rsidRPr="003313B8" w:rsidRDefault="003313B8" w:rsidP="003313B8">
            <w:p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Rompendo preconceitos. Pág 26 e 27</w:t>
            </w:r>
          </w:p>
          <w:p w:rsidR="003313B8" w:rsidRPr="003313B8" w:rsidRDefault="003313B8" w:rsidP="003313B8">
            <w:pPr>
              <w:jc w:val="both"/>
              <w:rPr>
                <w:rFonts w:ascii="Arial" w:hAnsi="Arial" w:cs="Arial"/>
              </w:rPr>
            </w:pPr>
          </w:p>
          <w:p w:rsidR="005C0B62" w:rsidRPr="003313B8" w:rsidRDefault="003313B8" w:rsidP="003313B8">
            <w:pPr>
              <w:jc w:val="both"/>
              <w:rPr>
                <w:rFonts w:ascii="Arial" w:hAnsi="Arial" w:cs="Arial"/>
              </w:rPr>
            </w:pPr>
            <w:r w:rsidRPr="003313B8">
              <w:rPr>
                <w:rFonts w:ascii="Arial" w:hAnsi="Arial" w:cs="Arial"/>
              </w:rPr>
              <w:t>Jeitos de conviver com a diferença; Um novo modelo para a reconciliação racial. Pág 34 a 37</w:t>
            </w:r>
          </w:p>
        </w:tc>
      </w:tr>
      <w:tr w:rsidR="009C1BE7" w:rsidRPr="003313B8" w:rsidTr="00700C9A">
        <w:trPr>
          <w:trHeight w:val="345"/>
        </w:trPr>
        <w:tc>
          <w:tcPr>
            <w:tcW w:w="2184" w:type="dxa"/>
          </w:tcPr>
          <w:p w:rsidR="009C1BE7" w:rsidRPr="003313B8" w:rsidRDefault="009C1BE7" w:rsidP="00056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7" w:type="dxa"/>
            <w:tcBorders>
              <w:bottom w:val="single" w:sz="4" w:space="0" w:color="auto"/>
            </w:tcBorders>
          </w:tcPr>
          <w:p w:rsidR="009C1BE7" w:rsidRPr="003313B8" w:rsidRDefault="009C1BE7" w:rsidP="000566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1B97" w:rsidRPr="003313B8" w:rsidRDefault="00181B97" w:rsidP="00056631">
      <w:pPr>
        <w:tabs>
          <w:tab w:val="left" w:pos="3107"/>
          <w:tab w:val="left" w:pos="5469"/>
        </w:tabs>
        <w:rPr>
          <w:rFonts w:ascii="Arial" w:hAnsi="Arial" w:cs="Arial"/>
          <w:b/>
          <w:sz w:val="20"/>
          <w:szCs w:val="20"/>
        </w:rPr>
      </w:pPr>
    </w:p>
    <w:p w:rsidR="00F223F6" w:rsidRDefault="00F223F6" w:rsidP="00F223F6">
      <w:pPr>
        <w:tabs>
          <w:tab w:val="left" w:pos="3107"/>
          <w:tab w:val="left" w:pos="5469"/>
        </w:tabs>
        <w:rPr>
          <w:b/>
          <w:sz w:val="28"/>
        </w:rPr>
      </w:pPr>
      <w:r>
        <w:rPr>
          <w:b/>
          <w:sz w:val="28"/>
        </w:rPr>
        <w:tab/>
      </w:r>
    </w:p>
    <w:p w:rsidR="00F223F6" w:rsidRDefault="00F223F6" w:rsidP="00F223F6">
      <w:pPr>
        <w:tabs>
          <w:tab w:val="left" w:pos="3107"/>
          <w:tab w:val="left" w:pos="5469"/>
        </w:tabs>
        <w:rPr>
          <w:b/>
          <w:sz w:val="28"/>
        </w:rPr>
      </w:pPr>
    </w:p>
    <w:p w:rsidR="00F223F6" w:rsidRDefault="00F223F6" w:rsidP="00F223F6">
      <w:pPr>
        <w:tabs>
          <w:tab w:val="left" w:pos="3107"/>
          <w:tab w:val="left" w:pos="5469"/>
        </w:tabs>
        <w:rPr>
          <w:b/>
          <w:sz w:val="28"/>
        </w:rPr>
      </w:pPr>
    </w:p>
    <w:p w:rsidR="00D66E7C" w:rsidRDefault="00D66E7C" w:rsidP="00F223F6">
      <w:pPr>
        <w:tabs>
          <w:tab w:val="left" w:pos="3107"/>
          <w:tab w:val="left" w:pos="5469"/>
        </w:tabs>
        <w:rPr>
          <w:b/>
          <w:sz w:val="28"/>
        </w:rPr>
      </w:pPr>
    </w:p>
    <w:p w:rsidR="00D66E7C" w:rsidRDefault="00D66E7C" w:rsidP="00F223F6">
      <w:pPr>
        <w:tabs>
          <w:tab w:val="left" w:pos="3107"/>
          <w:tab w:val="left" w:pos="5469"/>
        </w:tabs>
        <w:rPr>
          <w:b/>
          <w:sz w:val="28"/>
        </w:rPr>
      </w:pPr>
    </w:p>
    <w:sectPr w:rsidR="00D66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F8" w:rsidRDefault="008874F8" w:rsidP="00EA71ED">
      <w:pPr>
        <w:spacing w:after="0" w:line="240" w:lineRule="auto"/>
      </w:pPr>
      <w:r>
        <w:separator/>
      </w:r>
    </w:p>
  </w:endnote>
  <w:endnote w:type="continuationSeparator" w:id="0">
    <w:p w:rsidR="008874F8" w:rsidRDefault="008874F8" w:rsidP="00EA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F8" w:rsidRDefault="008874F8" w:rsidP="00EA71ED">
      <w:pPr>
        <w:spacing w:after="0" w:line="240" w:lineRule="auto"/>
      </w:pPr>
      <w:r>
        <w:separator/>
      </w:r>
    </w:p>
  </w:footnote>
  <w:footnote w:type="continuationSeparator" w:id="0">
    <w:p w:rsidR="008874F8" w:rsidRDefault="008874F8" w:rsidP="00EA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250"/>
    <w:multiLevelType w:val="hybridMultilevel"/>
    <w:tmpl w:val="619C1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5B6D"/>
    <w:multiLevelType w:val="hybridMultilevel"/>
    <w:tmpl w:val="24E01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181B"/>
    <w:multiLevelType w:val="hybridMultilevel"/>
    <w:tmpl w:val="CFBA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B1AA9"/>
    <w:multiLevelType w:val="hybridMultilevel"/>
    <w:tmpl w:val="16120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E140B"/>
    <w:multiLevelType w:val="hybridMultilevel"/>
    <w:tmpl w:val="4984B7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A3C7D"/>
    <w:multiLevelType w:val="hybridMultilevel"/>
    <w:tmpl w:val="4538D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A1ADD"/>
    <w:multiLevelType w:val="hybridMultilevel"/>
    <w:tmpl w:val="F85A1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18D5"/>
    <w:multiLevelType w:val="hybridMultilevel"/>
    <w:tmpl w:val="9BDE4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D2070"/>
    <w:multiLevelType w:val="hybridMultilevel"/>
    <w:tmpl w:val="21AE6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C7E6A"/>
    <w:multiLevelType w:val="hybridMultilevel"/>
    <w:tmpl w:val="E78A4FD4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4D5D1DBF"/>
    <w:multiLevelType w:val="hybridMultilevel"/>
    <w:tmpl w:val="4C34B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01466"/>
    <w:multiLevelType w:val="hybridMultilevel"/>
    <w:tmpl w:val="325A0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1770C"/>
    <w:multiLevelType w:val="hybridMultilevel"/>
    <w:tmpl w:val="B23C390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AA13F9"/>
    <w:multiLevelType w:val="hybridMultilevel"/>
    <w:tmpl w:val="10D41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645E9"/>
    <w:multiLevelType w:val="hybridMultilevel"/>
    <w:tmpl w:val="5EA6A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D5AA6"/>
    <w:multiLevelType w:val="hybridMultilevel"/>
    <w:tmpl w:val="49D85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27543"/>
    <w:multiLevelType w:val="hybridMultilevel"/>
    <w:tmpl w:val="B46E8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8B9"/>
    <w:multiLevelType w:val="hybridMultilevel"/>
    <w:tmpl w:val="C9C40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34C4E"/>
    <w:multiLevelType w:val="hybridMultilevel"/>
    <w:tmpl w:val="1ED08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18"/>
  </w:num>
  <w:num w:numId="9">
    <w:abstractNumId w:val="4"/>
  </w:num>
  <w:num w:numId="10">
    <w:abstractNumId w:val="14"/>
  </w:num>
  <w:num w:numId="11">
    <w:abstractNumId w:val="0"/>
  </w:num>
  <w:num w:numId="12">
    <w:abstractNumId w:val="11"/>
  </w:num>
  <w:num w:numId="13">
    <w:abstractNumId w:val="3"/>
  </w:num>
  <w:num w:numId="14">
    <w:abstractNumId w:val="10"/>
  </w:num>
  <w:num w:numId="15">
    <w:abstractNumId w:val="17"/>
  </w:num>
  <w:num w:numId="16">
    <w:abstractNumId w:val="13"/>
  </w:num>
  <w:num w:numId="17">
    <w:abstractNumId w:val="2"/>
  </w:num>
  <w:num w:numId="18">
    <w:abstractNumId w:val="6"/>
  </w:num>
  <w:num w:numId="1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B8"/>
    <w:rsid w:val="00017FAA"/>
    <w:rsid w:val="00056631"/>
    <w:rsid w:val="00093CEC"/>
    <w:rsid w:val="000A0B1C"/>
    <w:rsid w:val="000C280F"/>
    <w:rsid w:val="00181B97"/>
    <w:rsid w:val="001913D9"/>
    <w:rsid w:val="001F7287"/>
    <w:rsid w:val="002856E6"/>
    <w:rsid w:val="002E7F29"/>
    <w:rsid w:val="00321974"/>
    <w:rsid w:val="00323F10"/>
    <w:rsid w:val="003313B8"/>
    <w:rsid w:val="00407BDC"/>
    <w:rsid w:val="004F470E"/>
    <w:rsid w:val="0054789F"/>
    <w:rsid w:val="00574B5F"/>
    <w:rsid w:val="005C0B62"/>
    <w:rsid w:val="005C49F1"/>
    <w:rsid w:val="005D621A"/>
    <w:rsid w:val="00601559"/>
    <w:rsid w:val="0060351D"/>
    <w:rsid w:val="0060367B"/>
    <w:rsid w:val="00603A2F"/>
    <w:rsid w:val="00626E5A"/>
    <w:rsid w:val="00637ED1"/>
    <w:rsid w:val="006734A4"/>
    <w:rsid w:val="00682B8B"/>
    <w:rsid w:val="00690A70"/>
    <w:rsid w:val="00700C9A"/>
    <w:rsid w:val="0070553F"/>
    <w:rsid w:val="00737220"/>
    <w:rsid w:val="00774595"/>
    <w:rsid w:val="007E0F8A"/>
    <w:rsid w:val="00855299"/>
    <w:rsid w:val="00877809"/>
    <w:rsid w:val="008874F8"/>
    <w:rsid w:val="008F1251"/>
    <w:rsid w:val="009008FA"/>
    <w:rsid w:val="009011E6"/>
    <w:rsid w:val="00902E28"/>
    <w:rsid w:val="00954009"/>
    <w:rsid w:val="009C1BE7"/>
    <w:rsid w:val="009F3395"/>
    <w:rsid w:val="00A712B1"/>
    <w:rsid w:val="00AA3DEE"/>
    <w:rsid w:val="00AE50A7"/>
    <w:rsid w:val="00B00F63"/>
    <w:rsid w:val="00B24307"/>
    <w:rsid w:val="00B6612F"/>
    <w:rsid w:val="00B844AD"/>
    <w:rsid w:val="00BA74A3"/>
    <w:rsid w:val="00BF1A31"/>
    <w:rsid w:val="00C90664"/>
    <w:rsid w:val="00CA2182"/>
    <w:rsid w:val="00CC495F"/>
    <w:rsid w:val="00CE66B0"/>
    <w:rsid w:val="00D10677"/>
    <w:rsid w:val="00D66E7C"/>
    <w:rsid w:val="00DF18A3"/>
    <w:rsid w:val="00DF7BD6"/>
    <w:rsid w:val="00E427F2"/>
    <w:rsid w:val="00E80FB5"/>
    <w:rsid w:val="00E94183"/>
    <w:rsid w:val="00E95333"/>
    <w:rsid w:val="00EA71ED"/>
    <w:rsid w:val="00EB07AB"/>
    <w:rsid w:val="00EC3602"/>
    <w:rsid w:val="00EC5FEB"/>
    <w:rsid w:val="00F223F6"/>
    <w:rsid w:val="00F61983"/>
    <w:rsid w:val="00F76259"/>
    <w:rsid w:val="00F85FB8"/>
    <w:rsid w:val="00FD3412"/>
    <w:rsid w:val="00FD4A58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C566D5"/>
  <w15:docId w15:val="{6DF84DCA-7060-4616-B17C-423154B1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5F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7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1ED"/>
  </w:style>
  <w:style w:type="paragraph" w:styleId="Rodap">
    <w:name w:val="footer"/>
    <w:basedOn w:val="Normal"/>
    <w:link w:val="RodapChar"/>
    <w:uiPriority w:val="99"/>
    <w:unhideWhenUsed/>
    <w:rsid w:val="00EA7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1ED"/>
  </w:style>
  <w:style w:type="character" w:customStyle="1" w:styleId="st">
    <w:name w:val="st"/>
    <w:basedOn w:val="Fontepargpadro"/>
    <w:rsid w:val="00902E28"/>
  </w:style>
  <w:style w:type="character" w:styleId="nfase">
    <w:name w:val="Emphasis"/>
    <w:basedOn w:val="Fontepargpadro"/>
    <w:uiPriority w:val="20"/>
    <w:qFormat/>
    <w:rsid w:val="00902E28"/>
    <w:rPr>
      <w:i/>
      <w:iCs/>
    </w:rPr>
  </w:style>
  <w:style w:type="paragraph" w:customStyle="1" w:styleId="Default">
    <w:name w:val="Default"/>
    <w:rsid w:val="00D10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A3D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7</cp:revision>
  <cp:lastPrinted>2018-03-16T12:24:00Z</cp:lastPrinted>
  <dcterms:created xsi:type="dcterms:W3CDTF">2019-03-29T00:04:00Z</dcterms:created>
  <dcterms:modified xsi:type="dcterms:W3CDTF">2019-04-01T14:06:00Z</dcterms:modified>
</cp:coreProperties>
</file>